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D5" w:rsidRDefault="00430CD5" w:rsidP="00430CD5">
      <w:pPr>
        <w:pStyle w:val="center1"/>
        <w:spacing w:before="0" w:after="0" w:afterAutospacing="0"/>
        <w:jc w:val="left"/>
        <w:rPr>
          <w:rStyle w:val="c1"/>
          <w:color w:val="auto"/>
        </w:rPr>
      </w:pPr>
    </w:p>
    <w:p w:rsidR="00430CD5" w:rsidRDefault="00430CD5" w:rsidP="00430CD5">
      <w:pPr>
        <w:pStyle w:val="center1"/>
        <w:spacing w:before="0" w:after="0" w:afterAutospacing="0"/>
        <w:jc w:val="left"/>
        <w:rPr>
          <w:rStyle w:val="c1"/>
          <w:color w:val="auto"/>
        </w:rPr>
      </w:pPr>
    </w:p>
    <w:p w:rsidR="00430CD5" w:rsidRDefault="00430CD5" w:rsidP="00430CD5">
      <w:pPr>
        <w:pStyle w:val="center1"/>
        <w:spacing w:before="0" w:after="0" w:afterAutospacing="0"/>
        <w:jc w:val="left"/>
        <w:rPr>
          <w:rStyle w:val="c1"/>
          <w:color w:val="auto"/>
        </w:rPr>
      </w:pPr>
    </w:p>
    <w:p w:rsidR="00430CD5" w:rsidRDefault="001367EF" w:rsidP="00430CD5">
      <w:pPr>
        <w:pStyle w:val="center1"/>
        <w:spacing w:before="0" w:after="0" w:afterAutospacing="0"/>
        <w:jc w:val="left"/>
        <w:rPr>
          <w:rStyle w:val="c1"/>
          <w:color w:val="auto"/>
        </w:rPr>
      </w:pPr>
      <w:r>
        <w:rPr>
          <w:noProof/>
        </w:rPr>
        <w:drawing>
          <wp:inline distT="0" distB="0" distL="0" distR="0" wp14:anchorId="12BF6F62" wp14:editId="5520CBE1">
            <wp:extent cx="5940425" cy="8474710"/>
            <wp:effectExtent l="0" t="0" r="3175" b="2540"/>
            <wp:docPr id="3" name="Рисунок 3" descr="D: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877" w:rsidRDefault="00F06877" w:rsidP="00430C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06877" w:rsidRDefault="00F06877" w:rsidP="00430C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CD5" w:rsidRPr="00151DF0" w:rsidRDefault="00430CD5" w:rsidP="00430CD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DF0">
        <w:rPr>
          <w:rFonts w:ascii="Times New Roman" w:eastAsia="Calibri" w:hAnsi="Times New Roman" w:cs="Times New Roman"/>
          <w:sz w:val="24"/>
          <w:szCs w:val="24"/>
        </w:rPr>
        <w:t xml:space="preserve">    Форма аттестации определяется аттестационной комиссией, состав которой утверждается директором школы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обучающегося в класс, в который он был переведён условно.  При отрицательном результате аттестации  руководитель организации вправе по заявлению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430CD5" w:rsidRPr="00151DF0" w:rsidRDefault="00430CD5" w:rsidP="00430CD5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151DF0">
        <w:rPr>
          <w:color w:val="000000"/>
          <w:sz w:val="24"/>
          <w:szCs w:val="24"/>
        </w:rPr>
        <w:t>2.4.Обучающиеся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 либо на обучение по индивидуальному учебному плану.</w:t>
      </w:r>
    </w:p>
    <w:p w:rsidR="00430CD5" w:rsidRPr="00151DF0" w:rsidRDefault="00430CD5" w:rsidP="00430CD5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151DF0">
        <w:rPr>
          <w:color w:val="000000"/>
          <w:sz w:val="24"/>
          <w:szCs w:val="24"/>
        </w:rPr>
        <w:t xml:space="preserve">2.5.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 </w:t>
      </w:r>
    </w:p>
    <w:p w:rsidR="00430CD5" w:rsidRPr="00151DF0" w:rsidRDefault="00430CD5" w:rsidP="00430CD5">
      <w:pPr>
        <w:pStyle w:val="a3"/>
        <w:spacing w:before="0" w:after="0"/>
        <w:jc w:val="both"/>
        <w:rPr>
          <w:color w:val="000000"/>
          <w:sz w:val="24"/>
          <w:szCs w:val="24"/>
        </w:rPr>
      </w:pPr>
    </w:p>
    <w:p w:rsidR="00430CD5" w:rsidRPr="00151DF0" w:rsidRDefault="00430CD5" w:rsidP="00430CD5">
      <w:pPr>
        <w:pStyle w:val="a3"/>
        <w:spacing w:before="0" w:after="0"/>
        <w:jc w:val="center"/>
        <w:rPr>
          <w:rStyle w:val="a4"/>
          <w:color w:val="000000"/>
          <w:sz w:val="24"/>
          <w:szCs w:val="24"/>
        </w:rPr>
      </w:pPr>
      <w:r w:rsidRPr="00151DF0">
        <w:rPr>
          <w:rStyle w:val="a4"/>
          <w:color w:val="000000"/>
          <w:sz w:val="24"/>
          <w:szCs w:val="24"/>
        </w:rPr>
        <w:t>3. Отчисление обучающихся</w:t>
      </w:r>
    </w:p>
    <w:p w:rsidR="00430CD5" w:rsidRPr="00151DF0" w:rsidRDefault="00430CD5" w:rsidP="00430CD5">
      <w:pPr>
        <w:pStyle w:val="a3"/>
        <w:spacing w:before="0" w:after="0"/>
        <w:jc w:val="center"/>
        <w:rPr>
          <w:color w:val="000000"/>
          <w:sz w:val="24"/>
          <w:szCs w:val="24"/>
        </w:rPr>
      </w:pPr>
    </w:p>
    <w:p w:rsidR="00430CD5" w:rsidRPr="00151DF0" w:rsidRDefault="00430CD5" w:rsidP="00430CD5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151DF0">
        <w:rPr>
          <w:color w:val="000000"/>
          <w:sz w:val="24"/>
          <w:szCs w:val="24"/>
        </w:rPr>
        <w:t>3.1. Отчисление обучающихся из школы  допускается в случае:</w:t>
      </w:r>
    </w:p>
    <w:p w:rsidR="00430CD5" w:rsidRPr="00151DF0" w:rsidRDefault="00430CD5" w:rsidP="00430CD5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151DF0">
        <w:rPr>
          <w:color w:val="000000"/>
          <w:sz w:val="24"/>
          <w:szCs w:val="24"/>
        </w:rPr>
        <w:t>3.1.1.В связи с получением образования (завершением обучения в 9 или 11 классах).</w:t>
      </w:r>
    </w:p>
    <w:p w:rsidR="00430CD5" w:rsidRPr="00151DF0" w:rsidRDefault="00430CD5" w:rsidP="00430CD5">
      <w:pPr>
        <w:pStyle w:val="a3"/>
        <w:tabs>
          <w:tab w:val="left" w:pos="709"/>
        </w:tabs>
        <w:spacing w:before="0" w:after="0"/>
        <w:jc w:val="both"/>
        <w:rPr>
          <w:color w:val="000000"/>
          <w:sz w:val="24"/>
          <w:szCs w:val="24"/>
        </w:rPr>
      </w:pPr>
      <w:r w:rsidRPr="00151DF0">
        <w:rPr>
          <w:color w:val="000000"/>
          <w:sz w:val="24"/>
          <w:szCs w:val="24"/>
        </w:rPr>
        <w:t>3.1.2.Досрочно по  основаниям,  установленным пунктом 3.2. настоящего порядка.</w:t>
      </w:r>
    </w:p>
    <w:p w:rsidR="00430CD5" w:rsidRPr="00151DF0" w:rsidRDefault="00430CD5" w:rsidP="00430CD5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151DF0">
        <w:rPr>
          <w:color w:val="000000"/>
          <w:sz w:val="24"/>
          <w:szCs w:val="24"/>
        </w:rPr>
        <w:t>3.2. Досрочное отчисление обучающего из ОО производится по следующим основаниям:</w:t>
      </w:r>
    </w:p>
    <w:p w:rsidR="00430CD5" w:rsidRPr="00151DF0" w:rsidRDefault="00430CD5" w:rsidP="00430CD5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151DF0">
        <w:rPr>
          <w:color w:val="000000"/>
          <w:sz w:val="24"/>
          <w:szCs w:val="24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30CD5" w:rsidRPr="00151DF0" w:rsidRDefault="00430CD5" w:rsidP="00430CD5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151DF0">
        <w:rPr>
          <w:color w:val="000000"/>
          <w:sz w:val="24"/>
          <w:szCs w:val="24"/>
        </w:rPr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430CD5" w:rsidRPr="00151DF0" w:rsidRDefault="00430CD5" w:rsidP="00430CD5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151DF0">
        <w:rPr>
          <w:color w:val="000000"/>
          <w:sz w:val="24"/>
          <w:szCs w:val="24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430CD5" w:rsidRPr="00151DF0" w:rsidRDefault="00430CD5" w:rsidP="00430CD5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151DF0">
        <w:rPr>
          <w:color w:val="000000"/>
          <w:sz w:val="24"/>
          <w:szCs w:val="24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430CD5" w:rsidRPr="00151DF0" w:rsidRDefault="00430CD5" w:rsidP="00430CD5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151DF0">
        <w:rPr>
          <w:color w:val="000000"/>
          <w:sz w:val="24"/>
          <w:szCs w:val="24"/>
        </w:rPr>
        <w:t>3.4. При переводе обучающегося 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другого образовательной организации.</w:t>
      </w:r>
    </w:p>
    <w:p w:rsidR="00430CD5" w:rsidRPr="00151DF0" w:rsidRDefault="00430CD5" w:rsidP="00430CD5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151DF0">
        <w:rPr>
          <w:color w:val="000000"/>
          <w:sz w:val="24"/>
          <w:szCs w:val="24"/>
        </w:rPr>
        <w:t>3.5. Отчисление несовершеннолетнего  обучающегося, достигшего возраста пятнадцати лет 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430CD5" w:rsidRPr="00151DF0" w:rsidRDefault="00430CD5" w:rsidP="00430CD5">
      <w:pPr>
        <w:pStyle w:val="a3"/>
        <w:tabs>
          <w:tab w:val="left" w:pos="10593"/>
          <w:tab w:val="left" w:pos="10773"/>
        </w:tabs>
        <w:spacing w:before="0" w:after="0"/>
        <w:ind w:right="-27"/>
        <w:jc w:val="both"/>
        <w:rPr>
          <w:sz w:val="24"/>
          <w:szCs w:val="24"/>
        </w:rPr>
      </w:pPr>
      <w:r w:rsidRPr="00151DF0">
        <w:rPr>
          <w:color w:val="000000"/>
          <w:sz w:val="24"/>
          <w:szCs w:val="24"/>
        </w:rPr>
        <w:lastRenderedPageBreak/>
        <w:t>3.6.</w:t>
      </w:r>
      <w:r w:rsidRPr="00151DF0">
        <w:rPr>
          <w:sz w:val="24"/>
          <w:szCs w:val="24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30CD5" w:rsidRPr="00151DF0" w:rsidRDefault="00430CD5" w:rsidP="00430CD5">
      <w:pPr>
        <w:pStyle w:val="a3"/>
        <w:tabs>
          <w:tab w:val="left" w:pos="426"/>
          <w:tab w:val="left" w:pos="10593"/>
          <w:tab w:val="left" w:pos="10773"/>
        </w:tabs>
        <w:spacing w:before="0" w:after="0"/>
        <w:ind w:right="-27"/>
        <w:jc w:val="both"/>
        <w:rPr>
          <w:sz w:val="24"/>
          <w:szCs w:val="24"/>
        </w:rPr>
      </w:pPr>
      <w:r w:rsidRPr="00151DF0">
        <w:rPr>
          <w:sz w:val="24"/>
          <w:szCs w:val="24"/>
        </w:rPr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430CD5" w:rsidRPr="00151DF0" w:rsidRDefault="00430CD5" w:rsidP="00430CD5">
      <w:pPr>
        <w:pStyle w:val="a3"/>
        <w:tabs>
          <w:tab w:val="left" w:pos="10593"/>
          <w:tab w:val="left" w:pos="10773"/>
        </w:tabs>
        <w:spacing w:before="0" w:after="0"/>
        <w:ind w:right="-27"/>
        <w:jc w:val="both"/>
        <w:rPr>
          <w:sz w:val="24"/>
          <w:szCs w:val="24"/>
        </w:rPr>
      </w:pPr>
      <w:r w:rsidRPr="00151DF0">
        <w:rPr>
          <w:sz w:val="24"/>
          <w:szCs w:val="24"/>
        </w:rPr>
        <w:t xml:space="preserve">3.8.  Отчисление обучающегося из школы   оформляется приказом директора. </w:t>
      </w:r>
    </w:p>
    <w:p w:rsidR="00430CD5" w:rsidRPr="00151DF0" w:rsidRDefault="00430CD5" w:rsidP="00430CD5">
      <w:pPr>
        <w:pStyle w:val="a3"/>
        <w:spacing w:before="0" w:after="0"/>
        <w:jc w:val="both"/>
        <w:rPr>
          <w:color w:val="000000"/>
          <w:sz w:val="24"/>
          <w:szCs w:val="24"/>
        </w:rPr>
      </w:pPr>
    </w:p>
    <w:p w:rsidR="00430CD5" w:rsidRPr="00151DF0" w:rsidRDefault="00430CD5" w:rsidP="00430CD5">
      <w:pPr>
        <w:pStyle w:val="a3"/>
        <w:spacing w:before="0" w:after="0"/>
        <w:jc w:val="center"/>
        <w:rPr>
          <w:rStyle w:val="a4"/>
          <w:color w:val="000000"/>
          <w:sz w:val="24"/>
          <w:szCs w:val="24"/>
        </w:rPr>
      </w:pPr>
      <w:r w:rsidRPr="00151DF0">
        <w:rPr>
          <w:rStyle w:val="a4"/>
          <w:color w:val="000000"/>
          <w:sz w:val="24"/>
          <w:szCs w:val="24"/>
        </w:rPr>
        <w:t>4. Восстановление обучающихся</w:t>
      </w:r>
    </w:p>
    <w:p w:rsidR="00430CD5" w:rsidRPr="00151DF0" w:rsidRDefault="00430CD5" w:rsidP="00430CD5">
      <w:pPr>
        <w:pStyle w:val="a3"/>
        <w:spacing w:before="0" w:after="0"/>
        <w:jc w:val="center"/>
        <w:rPr>
          <w:color w:val="000000"/>
          <w:sz w:val="24"/>
          <w:szCs w:val="24"/>
        </w:rPr>
      </w:pPr>
    </w:p>
    <w:p w:rsidR="00430CD5" w:rsidRPr="00151DF0" w:rsidRDefault="00430CD5" w:rsidP="00E519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D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Лицо, отчисленное из школы  по инициативе обучающегося </w:t>
      </w:r>
      <w:r w:rsidRPr="00151DF0">
        <w:rPr>
          <w:rFonts w:ascii="Times New Roman" w:eastAsia="Calibri" w:hAnsi="Times New Roman" w:cs="Times New Roman"/>
          <w:sz w:val="24"/>
          <w:szCs w:val="24"/>
        </w:rPr>
        <w:t xml:space="preserve">до завершения освоения образовательной программы, имеет право на восстановление для обучения в школе.  </w:t>
      </w:r>
    </w:p>
    <w:p w:rsidR="00430CD5" w:rsidRPr="00151DF0" w:rsidRDefault="00430CD5" w:rsidP="00E519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DF0">
        <w:rPr>
          <w:rFonts w:ascii="Times New Roman" w:eastAsia="Calibri" w:hAnsi="Times New Roman" w:cs="Times New Roman"/>
          <w:sz w:val="24"/>
          <w:szCs w:val="24"/>
        </w:rPr>
        <w:t>4.2. Порядок и условия восстановления в школе определяются Правилами приема обучающихся.</w:t>
      </w:r>
    </w:p>
    <w:sectPr w:rsidR="00430CD5" w:rsidRPr="00151DF0" w:rsidSect="00430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10" w:rsidRDefault="00A26A10" w:rsidP="0037538C">
      <w:pPr>
        <w:spacing w:after="0" w:line="240" w:lineRule="auto"/>
      </w:pPr>
      <w:r>
        <w:separator/>
      </w:r>
    </w:p>
  </w:endnote>
  <w:endnote w:type="continuationSeparator" w:id="0">
    <w:p w:rsidR="00A26A10" w:rsidRDefault="00A26A10" w:rsidP="0037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8C" w:rsidRDefault="003753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251"/>
      <w:docPartObj>
        <w:docPartGallery w:val="Page Numbers (Bottom of Page)"/>
        <w:docPartUnique/>
      </w:docPartObj>
    </w:sdtPr>
    <w:sdtEndPr/>
    <w:sdtContent>
      <w:p w:rsidR="0037538C" w:rsidRDefault="00FC18C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7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538C" w:rsidRDefault="003753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8C" w:rsidRDefault="003753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10" w:rsidRDefault="00A26A10" w:rsidP="0037538C">
      <w:pPr>
        <w:spacing w:after="0" w:line="240" w:lineRule="auto"/>
      </w:pPr>
      <w:r>
        <w:separator/>
      </w:r>
    </w:p>
  </w:footnote>
  <w:footnote w:type="continuationSeparator" w:id="0">
    <w:p w:rsidR="00A26A10" w:rsidRDefault="00A26A10" w:rsidP="0037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8C" w:rsidRDefault="003753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8C" w:rsidRDefault="0037538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38C" w:rsidRDefault="0037538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D5"/>
    <w:rsid w:val="001367EF"/>
    <w:rsid w:val="00151DF0"/>
    <w:rsid w:val="0037538C"/>
    <w:rsid w:val="00430CD5"/>
    <w:rsid w:val="005C35B7"/>
    <w:rsid w:val="00601338"/>
    <w:rsid w:val="009C0A69"/>
    <w:rsid w:val="00A1106A"/>
    <w:rsid w:val="00A26A10"/>
    <w:rsid w:val="00C63DBC"/>
    <w:rsid w:val="00E51956"/>
    <w:rsid w:val="00F06877"/>
    <w:rsid w:val="00F2489F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CD5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">
    <w:name w:val="c1"/>
    <w:basedOn w:val="a0"/>
    <w:rsid w:val="00430CD5"/>
    <w:rPr>
      <w:color w:val="0000FF"/>
    </w:rPr>
  </w:style>
  <w:style w:type="paragraph" w:customStyle="1" w:styleId="center1">
    <w:name w:val="center1"/>
    <w:basedOn w:val="a"/>
    <w:rsid w:val="00430CD5"/>
    <w:pPr>
      <w:spacing w:before="20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430C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D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3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538C"/>
  </w:style>
  <w:style w:type="paragraph" w:styleId="a9">
    <w:name w:val="footer"/>
    <w:basedOn w:val="a"/>
    <w:link w:val="aa"/>
    <w:uiPriority w:val="99"/>
    <w:unhideWhenUsed/>
    <w:rsid w:val="003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5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CD5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">
    <w:name w:val="c1"/>
    <w:basedOn w:val="a0"/>
    <w:rsid w:val="00430CD5"/>
    <w:rPr>
      <w:color w:val="0000FF"/>
    </w:rPr>
  </w:style>
  <w:style w:type="paragraph" w:customStyle="1" w:styleId="center1">
    <w:name w:val="center1"/>
    <w:basedOn w:val="a"/>
    <w:rsid w:val="00430CD5"/>
    <w:pPr>
      <w:spacing w:before="20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430C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D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3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538C"/>
  </w:style>
  <w:style w:type="paragraph" w:styleId="a9">
    <w:name w:val="footer"/>
    <w:basedOn w:val="a"/>
    <w:link w:val="aa"/>
    <w:uiPriority w:val="99"/>
    <w:unhideWhenUsed/>
    <w:rsid w:val="00375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Будникова</dc:creator>
  <cp:lastModifiedBy>Галя</cp:lastModifiedBy>
  <cp:revision>6</cp:revision>
  <cp:lastPrinted>2016-11-21T08:55:00Z</cp:lastPrinted>
  <dcterms:created xsi:type="dcterms:W3CDTF">2016-11-21T08:56:00Z</dcterms:created>
  <dcterms:modified xsi:type="dcterms:W3CDTF">2016-11-24T10:16:00Z</dcterms:modified>
</cp:coreProperties>
</file>